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99C" w:rsidRDefault="00FB799C" w:rsidP="00BC40F0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1C710D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59264" behindDoc="0" locked="0" layoutInCell="1" allowOverlap="1" wp14:anchorId="6F5C1230" wp14:editId="3A32B07A">
            <wp:simplePos x="0" y="0"/>
            <wp:positionH relativeFrom="column">
              <wp:posOffset>2529846</wp:posOffset>
            </wp:positionH>
            <wp:positionV relativeFrom="paragraph">
              <wp:posOffset>-43815</wp:posOffset>
            </wp:positionV>
            <wp:extent cx="655528" cy="943284"/>
            <wp:effectExtent l="0" t="0" r="0" b="9525"/>
            <wp:wrapNone/>
            <wp:docPr id="1" name="Picture 1" descr="à¸à¸¥à¸à¸²à¸£à¸à¹à¸à¸«à¸²à¸£à¸¹à¸à¸ à¸²à¸à¸ªà¸³à¸«à¸£à¸±à¸ à¸à¸£à¸² à¸§à¸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à¸£à¸² à¸§à¸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28" cy="94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99C" w:rsidRDefault="00FB799C" w:rsidP="00BC40F0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B799C" w:rsidRDefault="00FB799C" w:rsidP="00BC40F0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B799C" w:rsidRDefault="00FB799C" w:rsidP="00BC40F0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C40F0" w:rsidRPr="00BC40F0" w:rsidRDefault="00BC40F0" w:rsidP="00BC40F0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BC40F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แบบสอบถาม</w:t>
      </w:r>
      <w:r w:rsidRPr="00BC40F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การนำผลงานวิจัยไปใช้ประโยชน์อย่างเป็นรูปธรรม</w:t>
      </w:r>
      <w:r w:rsidRPr="00BC40F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</w:t>
      </w:r>
    </w:p>
    <w:p w:rsidR="00BC40F0" w:rsidRPr="00FB799C" w:rsidRDefault="00BC40F0" w:rsidP="00BC40F0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14"/>
          <w:szCs w:val="14"/>
          <w:lang w:eastAsia="zh-CN"/>
        </w:rPr>
      </w:pPr>
    </w:p>
    <w:p w:rsidR="00BC40F0" w:rsidRPr="00BC40F0" w:rsidRDefault="00BC40F0" w:rsidP="00BC40F0">
      <w:pPr>
        <w:pBdr>
          <w:bottom w:val="single" w:sz="6" w:space="1" w:color="auto"/>
        </w:pBdr>
        <w:spacing w:after="0" w:line="240" w:lineRule="auto"/>
        <w:ind w:left="993" w:hanging="993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คำชี้แจง </w:t>
      </w:r>
      <w:r w:rsidRPr="00BC40F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:</w:t>
      </w:r>
      <w:r w:rsidRPr="00BC40F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BC40F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BC40F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แบบสอบถามตัวชี้วัดคุณภาพผลงานวิจัย</w:t>
      </w:r>
      <w:r w:rsidRPr="00BC40F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นี้มีวัตถุประสงค์เพื่อสอบถามบัณฑิตที่รับทุนจาก วช. ปีงบประมาณ</w:t>
      </w:r>
      <w:r w:rsidRPr="00BC40F0">
        <w:rPr>
          <w:rFonts w:ascii="TH SarabunPSK" w:eastAsia="SimSun" w:hAnsi="TH SarabunPSK" w:cs="TH SarabunPSK" w:hint="cs"/>
          <w:sz w:val="14"/>
          <w:szCs w:val="14"/>
          <w:cs/>
          <w:lang w:eastAsia="zh-CN"/>
        </w:rPr>
        <w:t xml:space="preserve"> </w:t>
      </w:r>
      <w:r w:rsidR="00DF6BA6" w:rsidRPr="00DF6BA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256</w:t>
      </w:r>
      <w:r w:rsidR="004349CB" w:rsidRPr="004349C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</w:t>
      </w:r>
      <w:r w:rsidRPr="00BC40F0">
        <w:rPr>
          <w:rFonts w:ascii="TH SarabunPSK" w:eastAsia="SimSun" w:hAnsi="TH SarabunPSK" w:cs="TH SarabunPSK" w:hint="cs"/>
          <w:sz w:val="14"/>
          <w:szCs w:val="14"/>
          <w:cs/>
          <w:lang w:eastAsia="zh-CN"/>
        </w:rPr>
        <w:t xml:space="preserve"> </w:t>
      </w:r>
      <w:r w:rsidRPr="00BC40F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ที่สามารถนำไปใช้ประโยชน์อย่างเป็นรูปธรรม </w:t>
      </w:r>
      <w:r w:rsidRPr="00BC40F0">
        <w:rPr>
          <w:rFonts w:ascii="TH SarabunPSK" w:eastAsia="SimSun" w:hAnsi="TH SarabunPSK" w:cs="TH SarabunPSK" w:hint="cs"/>
          <w:sz w:val="14"/>
          <w:szCs w:val="14"/>
          <w:cs/>
          <w:lang w:eastAsia="zh-CN"/>
        </w:rPr>
        <w:t xml:space="preserve"> </w:t>
      </w:r>
      <w:r w:rsidRPr="00BC40F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BC40F0" w:rsidRPr="00BC40F0" w:rsidRDefault="00BC40F0" w:rsidP="00BC40F0">
      <w:pPr>
        <w:spacing w:before="240" w:after="0" w:line="235" w:lineRule="auto"/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</w:pPr>
      <w:r w:rsidRPr="00BC40F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ชื่อโครงการวิจัย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ab/>
      </w:r>
      <w:r w:rsidRPr="00BC40F0">
        <w:rPr>
          <w:rFonts w:ascii="TH SarabunPSK" w:eastAsia="SimSun" w:hAnsi="TH SarabunPSK" w:cs="TH SarabunPSK" w:hint="cs"/>
          <w:sz w:val="32"/>
          <w:szCs w:val="32"/>
          <w:u w:val="dotted"/>
          <w:cs/>
          <w:lang w:eastAsia="zh-CN"/>
        </w:rPr>
        <w:t xml:space="preserve"> 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                                                                </w:t>
      </w:r>
      <w:r w:rsidRPr="00BC40F0">
        <w:rPr>
          <w:rFonts w:ascii="TH SarabunPSK" w:eastAsia="SimSun" w:hAnsi="TH SarabunPSK" w:cs="TH SarabunPSK"/>
          <w:sz w:val="10"/>
          <w:szCs w:val="10"/>
          <w:u w:val="dotted"/>
          <w:lang w:eastAsia="zh-CN"/>
        </w:rPr>
        <w:t>.</w:t>
      </w:r>
    </w:p>
    <w:p w:rsidR="00BC40F0" w:rsidRPr="00BC40F0" w:rsidRDefault="00BC40F0" w:rsidP="00BC40F0">
      <w:pPr>
        <w:spacing w:after="0" w:line="235" w:lineRule="auto"/>
        <w:rPr>
          <w:rFonts w:ascii="TH SarabunPSK" w:eastAsia="SimSun" w:hAnsi="TH SarabunPSK" w:cs="TH SarabunPSK"/>
          <w:b/>
          <w:bCs/>
          <w:sz w:val="32"/>
          <w:szCs w:val="32"/>
          <w:u w:val="dotted"/>
          <w:lang w:eastAsia="zh-CN"/>
        </w:rPr>
      </w:pPr>
      <w:r w:rsidRPr="00BC40F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ชื่อนัก</w:t>
      </w:r>
      <w:r w:rsidRPr="00BC40F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ศึกษา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ab/>
      </w:r>
      <w:r w:rsidRPr="00BC40F0">
        <w:rPr>
          <w:rFonts w:ascii="TH SarabunPSK" w:eastAsia="SimSun" w:hAnsi="TH SarabunPSK" w:cs="TH SarabunPSK" w:hint="cs"/>
          <w:sz w:val="32"/>
          <w:szCs w:val="32"/>
          <w:u w:val="dotted"/>
          <w:cs/>
          <w:lang w:eastAsia="zh-CN"/>
        </w:rPr>
        <w:t xml:space="preserve"> 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</w:t>
      </w:r>
      <w:r w:rsidRPr="00BC40F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หน่วยงาน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       </w:t>
      </w:r>
      <w:r w:rsidRPr="00BC40F0">
        <w:rPr>
          <w:rFonts w:ascii="TH SarabunPSK" w:eastAsia="SimSun" w:hAnsi="TH SarabunPSK" w:cs="TH SarabunPSK"/>
          <w:sz w:val="4"/>
          <w:szCs w:val="4"/>
          <w:u w:val="dotted"/>
          <w:lang w:eastAsia="zh-CN"/>
        </w:rPr>
        <w:t>.</w:t>
      </w:r>
    </w:p>
    <w:p w:rsidR="00BC40F0" w:rsidRPr="00BC40F0" w:rsidRDefault="00BC40F0" w:rsidP="00BC40F0">
      <w:pPr>
        <w:spacing w:after="0" w:line="235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ปีงบประมาณ</w:t>
      </w:r>
      <w:r w:rsidRPr="00BC40F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ที่รับทุน</w:t>
      </w:r>
      <w:r w:rsidRPr="00BC40F0">
        <w:rPr>
          <w:rFonts w:ascii="TH SarabunPSK" w:eastAsia="SimSun" w:hAnsi="TH SarabunPSK" w:cs="TH SarabunPSK" w:hint="cs"/>
          <w:sz w:val="32"/>
          <w:szCs w:val="32"/>
          <w:u w:val="dotted"/>
          <w:cs/>
          <w:lang w:eastAsia="zh-CN"/>
        </w:rPr>
        <w:t xml:space="preserve"> 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</w:t>
      </w:r>
      <w:r w:rsidRPr="00BC40F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งบประมาณ</w:t>
      </w:r>
      <w:r w:rsidRPr="00BC40F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ที่ได้รับ</w:t>
      </w:r>
      <w:r w:rsidRPr="00BC40F0">
        <w:rPr>
          <w:rFonts w:ascii="TH SarabunPSK" w:eastAsia="SimSun" w:hAnsi="TH SarabunPSK" w:cs="TH SarabunPSK" w:hint="cs"/>
          <w:sz w:val="32"/>
          <w:szCs w:val="32"/>
          <w:u w:val="dotted"/>
          <w:cs/>
          <w:lang w:eastAsia="zh-CN"/>
        </w:rPr>
        <w:t xml:space="preserve"> 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</w:t>
      </w:r>
      <w:r w:rsidRPr="00BC40F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(บาท)</w:t>
      </w:r>
    </w:p>
    <w:p w:rsidR="00BC40F0" w:rsidRPr="00BC40F0" w:rsidRDefault="00BC40F0" w:rsidP="00BC40F0">
      <w:pPr>
        <w:spacing w:after="0" w:line="235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เบอร์โทรศัพท์ติดต่อกลับ </w:t>
      </w:r>
      <w:r w:rsidRPr="00BC40F0">
        <w:rPr>
          <w:rFonts w:ascii="TH SarabunPSK" w:eastAsia="SimSun" w:hAnsi="TH SarabunPSK" w:cs="TH SarabunPSK" w:hint="cs"/>
          <w:b/>
          <w:bCs/>
          <w:sz w:val="32"/>
          <w:szCs w:val="32"/>
          <w:u w:val="dotted"/>
          <w:cs/>
          <w:lang w:eastAsia="zh-CN"/>
        </w:rPr>
        <w:t xml:space="preserve">                           </w:t>
      </w:r>
      <w:r w:rsidRPr="00BC40F0">
        <w:rPr>
          <w:rFonts w:ascii="TH SarabunPSK" w:eastAsia="SimSun" w:hAnsi="TH SarabunPSK" w:cs="TH SarabunPSK" w:hint="cs"/>
          <w:sz w:val="32"/>
          <w:szCs w:val="32"/>
          <w:u w:val="dotted"/>
          <w:cs/>
          <w:lang w:eastAsia="zh-CN"/>
        </w:rPr>
        <w:t xml:space="preserve">      </w:t>
      </w:r>
      <w:r w:rsidRPr="00BC40F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มือถือ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            </w:t>
      </w:r>
      <w:r w:rsidRPr="00BC40F0">
        <w:rPr>
          <w:rFonts w:ascii="TH SarabunPSK" w:eastAsia="SimSun" w:hAnsi="TH SarabunPSK" w:cs="TH SarabunPSK" w:hint="cs"/>
          <w:sz w:val="4"/>
          <w:szCs w:val="4"/>
          <w:cs/>
          <w:lang w:eastAsia="zh-CN"/>
        </w:rPr>
        <w:t>.</w:t>
      </w:r>
      <w:r w:rsidRPr="00BC40F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BC40F0">
        <w:rPr>
          <w:rFonts w:ascii="TH SarabunPSK" w:eastAsia="SimSun" w:hAnsi="TH SarabunPSK" w:cs="TH SarabunPSK" w:hint="cs"/>
          <w:b/>
          <w:bCs/>
          <w:sz w:val="32"/>
          <w:szCs w:val="32"/>
          <w:u w:val="dotted"/>
          <w:cs/>
          <w:lang w:eastAsia="zh-CN"/>
        </w:rPr>
        <w:t xml:space="preserve">                           </w:t>
      </w:r>
      <w:r w:rsidRPr="00BC40F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  </w:t>
      </w:r>
    </w:p>
    <w:p w:rsidR="00BC40F0" w:rsidRPr="00BC40F0" w:rsidRDefault="00BC40F0" w:rsidP="00BC40F0">
      <w:pPr>
        <w:spacing w:after="0" w:line="235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อีเมล์ </w:t>
      </w:r>
      <w:r w:rsidRPr="00BC40F0">
        <w:rPr>
          <w:rFonts w:ascii="TH SarabunPSK" w:eastAsia="SimSun" w:hAnsi="TH SarabunPSK" w:cs="TH SarabunPSK" w:hint="cs"/>
          <w:b/>
          <w:bCs/>
          <w:sz w:val="32"/>
          <w:szCs w:val="32"/>
          <w:u w:val="dotted"/>
          <w:cs/>
          <w:lang w:eastAsia="zh-CN"/>
        </w:rPr>
        <w:t xml:space="preserve">                                         </w:t>
      </w:r>
      <w:r w:rsidRPr="00BC40F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อาจารย์ที่ปรึกษาหลัก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        </w:t>
      </w:r>
      <w:r w:rsidRPr="00BC40F0">
        <w:rPr>
          <w:rFonts w:ascii="TH SarabunPSK" w:eastAsia="SimSun" w:hAnsi="TH SarabunPSK" w:cs="TH SarabunPSK"/>
          <w:sz w:val="10"/>
          <w:szCs w:val="10"/>
          <w:u w:val="dotted"/>
          <w:lang w:eastAsia="zh-CN"/>
        </w:rPr>
        <w:t>.</w:t>
      </w:r>
    </w:p>
    <w:p w:rsidR="00BC40F0" w:rsidRPr="00BC40F0" w:rsidRDefault="00BC40F0" w:rsidP="00BC40F0">
      <w:pPr>
        <w:spacing w:before="120" w:after="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spacing w:val="-12"/>
          <w:sz w:val="32"/>
          <w:szCs w:val="32"/>
          <w:u w:val="double"/>
          <w:cs/>
        </w:rPr>
      </w:pP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cs/>
        </w:rPr>
        <w:t>การนำผลงานไปใช้ประโยชน์อย่างเป็นรูปธรรม</w:t>
      </w:r>
      <w:r w:rsidRPr="00BC40F0">
        <w:rPr>
          <w:rFonts w:ascii="TH SarabunPSK" w:eastAsia="Calibri" w:hAnsi="TH SarabunPSK" w:cs="TH SarabunPSK"/>
          <w:b/>
          <w:bCs/>
          <w:spacing w:val="-12"/>
          <w:sz w:val="32"/>
          <w:szCs w:val="32"/>
        </w:rPr>
        <w:t xml:space="preserve"> :</w:t>
      </w: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u w:val="double"/>
          <w:cs/>
        </w:rPr>
        <w:t>กรุณากรอกการนำผลงานวิจัยไปใช้ประโยชน์โดยละเอียด ได้แก่ ระบุวัน เวลา สถานที่ที่นำไปใช้ประโยชน์ ผู้นำไปใช้ประโยชน์ พร้อมแนบหลักฐาน เช่น รูปถ่ายหนังสือเชิญ หนังสือขอนำผลงานไปใช้</w:t>
      </w:r>
      <w:r w:rsidRPr="00BC40F0">
        <w:rPr>
          <w:rFonts w:ascii="TH SarabunPSK" w:eastAsia="Calibri" w:hAnsi="TH SarabunPSK" w:cs="TH SarabunPSK"/>
          <w:b/>
          <w:bCs/>
          <w:spacing w:val="-12"/>
          <w:sz w:val="32"/>
          <w:szCs w:val="32"/>
          <w:u w:val="double"/>
        </w:rPr>
        <w:t xml:space="preserve"> </w:t>
      </w: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u w:val="double"/>
          <w:cs/>
        </w:rPr>
        <w:t>ฯลฯ</w:t>
      </w:r>
    </w:p>
    <w:p w:rsidR="00BC40F0" w:rsidRPr="00BC40F0" w:rsidRDefault="00BC40F0" w:rsidP="00BC40F0">
      <w:pPr>
        <w:spacing w:before="120" w:after="0" w:line="276" w:lineRule="auto"/>
        <w:ind w:left="1440" w:hanging="1440"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1. </w:t>
      </w: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cs/>
        </w:rPr>
        <w:t>ใช้ประโยชน์ในเชิงพาณิชย์</w:t>
      </w:r>
    </w:p>
    <w:p w:rsidR="00BC40F0" w:rsidRPr="00BC40F0" w:rsidRDefault="00BC40F0" w:rsidP="00BC40F0">
      <w:pPr>
        <w:spacing w:after="200" w:line="276" w:lineRule="auto"/>
        <w:ind w:left="1440" w:hanging="101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  <w:cs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>[   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ยังไม่มีการดำเนินการใช้ประโยชน์</w:t>
      </w:r>
    </w:p>
    <w:p w:rsidR="00BC40F0" w:rsidRPr="00BC40F0" w:rsidRDefault="00BC40F0" w:rsidP="00BC40F0">
      <w:pPr>
        <w:spacing w:after="200" w:line="276" w:lineRule="auto"/>
        <w:ind w:left="1440" w:hanging="101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>[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>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บริษัทเจรจาขอตัวอย่างผลิตภัณฑ์ / ถ่ายทอดงานวิจัย </w:t>
      </w:r>
    </w:p>
    <w:p w:rsidR="00BC40F0" w:rsidRPr="00BC40F0" w:rsidRDefault="00BC40F0" w:rsidP="00BC40F0">
      <w:pPr>
        <w:spacing w:after="200" w:line="276" w:lineRule="auto"/>
        <w:ind w:left="1440" w:hanging="1014"/>
        <w:contextualSpacing/>
        <w:jc w:val="thaiDistribute"/>
        <w:rPr>
          <w:rFonts w:ascii="TH SarabunPSK" w:eastAsia="Calibri" w:hAnsi="TH SarabunPSK" w:cs="TH SarabunPSK"/>
          <w:spacing w:val="-12"/>
          <w:sz w:val="10"/>
          <w:szCs w:val="10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    ระบุชื่อบริษัท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</w:t>
      </w:r>
      <w:r w:rsidRPr="00BC40F0">
        <w:rPr>
          <w:rFonts w:ascii="TH SarabunPSK" w:eastAsia="Calibri" w:hAnsi="TH SarabunPSK" w:cs="TH SarabunPSK"/>
          <w:spacing w:val="-12"/>
          <w:sz w:val="10"/>
          <w:szCs w:val="10"/>
        </w:rPr>
        <w:t>.</w:t>
      </w:r>
    </w:p>
    <w:p w:rsidR="00BC40F0" w:rsidRPr="00BC40F0" w:rsidRDefault="00BC40F0" w:rsidP="00BC40F0">
      <w:pPr>
        <w:spacing w:after="200" w:line="276" w:lineRule="auto"/>
        <w:ind w:left="1440" w:hanging="101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>[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อยู่ระหว่างทำสัญญากับบริษัท</w:t>
      </w:r>
    </w:p>
    <w:p w:rsidR="00BC40F0" w:rsidRPr="00BC40F0" w:rsidRDefault="00BC40F0" w:rsidP="00BC40F0">
      <w:pPr>
        <w:spacing w:after="200" w:line="276" w:lineRule="auto"/>
        <w:ind w:left="1440" w:hanging="101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    ระบุชื่อบริษัท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</w:t>
      </w:r>
      <w:r w:rsidRPr="00BC40F0">
        <w:rPr>
          <w:rFonts w:ascii="TH SarabunPSK" w:eastAsia="Calibri" w:hAnsi="TH SarabunPSK" w:cs="TH SarabunPSK"/>
          <w:spacing w:val="-12"/>
          <w:sz w:val="10"/>
          <w:szCs w:val="10"/>
        </w:rPr>
        <w:t>.</w:t>
      </w:r>
    </w:p>
    <w:p w:rsidR="00BC40F0" w:rsidRPr="00BC40F0" w:rsidRDefault="00BC40F0" w:rsidP="00BC40F0">
      <w:pPr>
        <w:spacing w:before="240" w:after="0" w:line="240" w:lineRule="auto"/>
        <w:ind w:left="1440" w:hanging="1440"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2. </w:t>
      </w: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cs/>
        </w:rPr>
        <w:t>ใช้ประโยชน์ในเชิงวิชาการ</w:t>
      </w:r>
    </w:p>
    <w:p w:rsidR="00BC40F0" w:rsidRPr="00BC40F0" w:rsidRDefault="00BC40F0" w:rsidP="00BC40F0">
      <w:pPr>
        <w:spacing w:after="200" w:line="276" w:lineRule="auto"/>
        <w:ind w:firstLine="28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ตีพิมพ์วารสารวิชาการระดับประเทศ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</w:t>
      </w:r>
    </w:p>
    <w:p w:rsidR="00BC40F0" w:rsidRPr="00BC40F0" w:rsidRDefault="00BC40F0" w:rsidP="00BC40F0">
      <w:pPr>
        <w:spacing w:after="200" w:line="276" w:lineRule="auto"/>
        <w:ind w:firstLine="709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(ระบุรายละเอียด /ชื่อเรื่องที่ตีพิมพ์ /ชื่อวารสารที่ตีพิมพ์ /ฉบับที่ ปีที่ พิมพ์)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</w:t>
      </w:r>
      <w:r w:rsidRPr="00BC40F0">
        <w:rPr>
          <w:rFonts w:ascii="TH SarabunPSK" w:eastAsia="Calibri" w:hAnsi="TH SarabunPSK" w:cs="TH SarabunPSK" w:hint="cs"/>
          <w:spacing w:val="-12"/>
          <w:sz w:val="10"/>
          <w:szCs w:val="10"/>
          <w:cs/>
        </w:rPr>
        <w:t>.</w:t>
      </w:r>
    </w:p>
    <w:p w:rsidR="00BC40F0" w:rsidRPr="00BC40F0" w:rsidRDefault="00BC40F0" w:rsidP="00BC40F0">
      <w:pPr>
        <w:spacing w:after="200" w:line="276" w:lineRule="auto"/>
        <w:ind w:firstLine="709"/>
        <w:contextualSpacing/>
        <w:jc w:val="thaiDistribute"/>
        <w:rPr>
          <w:rFonts w:ascii="TH SarabunPSK" w:eastAsia="Calibri" w:hAnsi="TH SarabunPSK" w:cs="TH SarabunPSK"/>
          <w:sz w:val="18"/>
          <w:szCs w:val="18"/>
          <w:u w:val="dotted"/>
        </w:rPr>
      </w:pPr>
    </w:p>
    <w:p w:rsidR="00BC40F0" w:rsidRPr="00BC40F0" w:rsidRDefault="00BC40F0" w:rsidP="00BC40F0">
      <w:pPr>
        <w:spacing w:after="200" w:line="276" w:lineRule="auto"/>
        <w:ind w:firstLine="709"/>
        <w:contextualSpacing/>
        <w:jc w:val="thaiDistribute"/>
        <w:rPr>
          <w:rFonts w:ascii="TH SarabunPSK" w:eastAsia="Calibri" w:hAnsi="TH SarabunPSK" w:cs="TH SarabunPSK"/>
          <w:spacing w:val="-12"/>
          <w:sz w:val="10"/>
          <w:szCs w:val="10"/>
          <w:cs/>
        </w:rPr>
      </w:pP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</w:t>
      </w:r>
      <w:r w:rsidRPr="00BC40F0">
        <w:rPr>
          <w:rFonts w:ascii="TH SarabunPSK" w:eastAsia="Calibri" w:hAnsi="TH SarabunPSK" w:cs="TH SarabunPSK" w:hint="cs"/>
          <w:spacing w:val="-12"/>
          <w:sz w:val="10"/>
          <w:szCs w:val="10"/>
          <w:cs/>
        </w:rPr>
        <w:t>.</w:t>
      </w:r>
    </w:p>
    <w:p w:rsidR="00BC40F0" w:rsidRPr="00BC40F0" w:rsidRDefault="00BC40F0" w:rsidP="00BC40F0">
      <w:pPr>
        <w:spacing w:after="200" w:line="276" w:lineRule="auto"/>
        <w:ind w:firstLine="28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ตีพิมพ์วารสารวิชาการระดับนานาชาติ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</w:t>
      </w:r>
    </w:p>
    <w:p w:rsidR="00BC40F0" w:rsidRPr="00BC40F0" w:rsidRDefault="00BC40F0" w:rsidP="00BC40F0">
      <w:pPr>
        <w:spacing w:after="200" w:line="276" w:lineRule="auto"/>
        <w:ind w:firstLine="709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(ระบุรายละเอียด /ชื่อเรื่องที่ตีพิมพ์ /ชื่อวารสารที่ตีพิมพ์ /ฉบับที่ ปีที่ พิมพ์)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</w:t>
      </w:r>
      <w:r w:rsidRPr="00BC40F0">
        <w:rPr>
          <w:rFonts w:ascii="TH SarabunPSK" w:eastAsia="Calibri" w:hAnsi="TH SarabunPSK" w:cs="TH SarabunPSK" w:hint="cs"/>
          <w:spacing w:val="-12"/>
          <w:sz w:val="10"/>
          <w:szCs w:val="10"/>
          <w:cs/>
        </w:rPr>
        <w:t>.</w:t>
      </w:r>
    </w:p>
    <w:p w:rsidR="00BC40F0" w:rsidRPr="00BC40F0" w:rsidRDefault="00BC40F0" w:rsidP="00BC40F0">
      <w:pPr>
        <w:spacing w:after="200" w:line="276" w:lineRule="auto"/>
        <w:ind w:firstLine="709"/>
        <w:contextualSpacing/>
        <w:jc w:val="thaiDistribute"/>
        <w:rPr>
          <w:rFonts w:ascii="TH SarabunPSK" w:eastAsia="Calibri" w:hAnsi="TH SarabunPSK" w:cs="TH SarabunPSK"/>
          <w:spacing w:val="-12"/>
          <w:sz w:val="20"/>
          <w:szCs w:val="20"/>
        </w:rPr>
      </w:pPr>
    </w:p>
    <w:p w:rsidR="00BC40F0" w:rsidRPr="00BC40F0" w:rsidRDefault="00BC40F0" w:rsidP="00BC40F0">
      <w:pPr>
        <w:spacing w:after="200" w:line="276" w:lineRule="auto"/>
        <w:ind w:firstLine="709"/>
        <w:contextualSpacing/>
        <w:jc w:val="thaiDistribute"/>
        <w:rPr>
          <w:rFonts w:ascii="TH SarabunPSK" w:eastAsia="Calibri" w:hAnsi="TH SarabunPSK" w:cs="TH SarabunPSK"/>
          <w:spacing w:val="-12"/>
          <w:sz w:val="10"/>
          <w:szCs w:val="10"/>
          <w:cs/>
        </w:rPr>
      </w:pP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</w:t>
      </w:r>
      <w:r w:rsidRPr="00BC40F0">
        <w:rPr>
          <w:rFonts w:ascii="TH SarabunPSK" w:eastAsia="Calibri" w:hAnsi="TH SarabunPSK" w:cs="TH SarabunPSK" w:hint="cs"/>
          <w:spacing w:val="-12"/>
          <w:sz w:val="10"/>
          <w:szCs w:val="10"/>
          <w:cs/>
        </w:rPr>
        <w:t>.</w:t>
      </w:r>
    </w:p>
    <w:p w:rsidR="00BC40F0" w:rsidRPr="00BC40F0" w:rsidRDefault="00BC40F0" w:rsidP="00BC40F0">
      <w:pPr>
        <w:spacing w:after="200" w:line="276" w:lineRule="auto"/>
        <w:ind w:firstLine="28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  <w:cs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นำเสนอในการประชุมวิชาการภายในประเทศ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โดย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>[   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นำเสนอรูปแบบปากเปล่า  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>[   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โปสเตอร์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  [   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อื่น ๆ   </w:t>
      </w:r>
    </w:p>
    <w:p w:rsidR="00BC40F0" w:rsidRPr="00BC40F0" w:rsidRDefault="00BC40F0" w:rsidP="00BC40F0">
      <w:pPr>
        <w:spacing w:after="200" w:line="276" w:lineRule="auto"/>
        <w:ind w:firstLine="709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(ระบุรายละเอียด /ชื่องานที่ร่วมประชุม /วัน เวลา และสถานที่)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</w:t>
      </w:r>
      <w:r w:rsidRPr="00BC40F0">
        <w:rPr>
          <w:rFonts w:ascii="TH SarabunPSK" w:eastAsia="Calibri" w:hAnsi="TH SarabunPSK" w:cs="TH SarabunPSK"/>
          <w:spacing w:val="-12"/>
          <w:sz w:val="10"/>
          <w:szCs w:val="10"/>
        </w:rPr>
        <w:t>.</w:t>
      </w:r>
    </w:p>
    <w:p w:rsidR="00BC40F0" w:rsidRPr="00BC40F0" w:rsidRDefault="00BC40F0" w:rsidP="00BC40F0">
      <w:pPr>
        <w:spacing w:after="200" w:line="276" w:lineRule="auto"/>
        <w:ind w:firstLine="709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.</w:t>
      </w:r>
    </w:p>
    <w:p w:rsidR="00BC40F0" w:rsidRPr="00BC40F0" w:rsidRDefault="00BC40F0" w:rsidP="00BC40F0">
      <w:pPr>
        <w:spacing w:after="200" w:line="276" w:lineRule="auto"/>
        <w:ind w:firstLine="28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  <w:cs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นำเสนอในการประชุมวิชาการระดับนานาชาติ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โดย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>[   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นำเสนอรูปแบบปากเปล่า 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>[   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โปสเตอร์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 [   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อื่น ๆ</w:t>
      </w:r>
    </w:p>
    <w:p w:rsidR="00BC40F0" w:rsidRPr="00BC40F0" w:rsidRDefault="00BC40F0" w:rsidP="00BC40F0">
      <w:pPr>
        <w:spacing w:after="200" w:line="276" w:lineRule="auto"/>
        <w:ind w:firstLine="709"/>
        <w:contextualSpacing/>
        <w:jc w:val="thaiDistribute"/>
        <w:rPr>
          <w:rFonts w:ascii="TH SarabunPSK" w:eastAsia="Calibri" w:hAnsi="TH SarabunPSK" w:cs="TH SarabunPSK"/>
          <w:spacing w:val="-12"/>
          <w:sz w:val="20"/>
          <w:szCs w:val="20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(ระบุรายละเอียด /ชื่องานที่ร่วมประชุม /วัน เวลา และสถานที่)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</w:t>
      </w:r>
      <w:r w:rsidRPr="00BC40F0">
        <w:rPr>
          <w:rFonts w:ascii="TH SarabunPSK" w:eastAsia="Calibri" w:hAnsi="TH SarabunPSK" w:cs="TH SarabunPSK"/>
          <w:spacing w:val="-12"/>
          <w:sz w:val="10"/>
          <w:szCs w:val="10"/>
        </w:rPr>
        <w:t>.</w:t>
      </w:r>
    </w:p>
    <w:p w:rsidR="00BC40F0" w:rsidRPr="00BC40F0" w:rsidRDefault="00BC40F0" w:rsidP="00BC40F0">
      <w:pPr>
        <w:spacing w:after="200" w:line="276" w:lineRule="auto"/>
        <w:ind w:firstLine="709"/>
        <w:contextualSpacing/>
        <w:jc w:val="thaiDistribute"/>
        <w:rPr>
          <w:rFonts w:ascii="TH SarabunPSK" w:eastAsia="Calibri" w:hAnsi="TH SarabunPSK" w:cs="TH SarabunPSK"/>
          <w:spacing w:val="-12"/>
          <w:sz w:val="20"/>
          <w:szCs w:val="20"/>
        </w:rPr>
      </w:pPr>
      <w:bookmarkStart w:id="0" w:name="_GoBack"/>
      <w:bookmarkEnd w:id="0"/>
    </w:p>
    <w:p w:rsidR="00BC40F0" w:rsidRPr="00BC40F0" w:rsidRDefault="00BC40F0" w:rsidP="00BC40F0">
      <w:pPr>
        <w:spacing w:after="200" w:line="276" w:lineRule="auto"/>
        <w:ind w:firstLine="709"/>
        <w:contextualSpacing/>
        <w:jc w:val="thaiDistribute"/>
        <w:rPr>
          <w:rFonts w:ascii="TH SarabunPSK" w:eastAsia="Calibri" w:hAnsi="TH SarabunPSK" w:cs="TH SarabunPSK"/>
          <w:spacing w:val="-12"/>
          <w:sz w:val="10"/>
          <w:szCs w:val="10"/>
        </w:rPr>
      </w:pP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</w:t>
      </w:r>
      <w:r w:rsidRPr="00BC40F0">
        <w:rPr>
          <w:rFonts w:ascii="TH SarabunPSK" w:eastAsia="Calibri" w:hAnsi="TH SarabunPSK" w:cs="TH SarabunPSK" w:hint="cs"/>
          <w:spacing w:val="-12"/>
          <w:sz w:val="10"/>
          <w:szCs w:val="10"/>
          <w:cs/>
        </w:rPr>
        <w:t>.</w:t>
      </w:r>
    </w:p>
    <w:p w:rsidR="00BC40F0" w:rsidRPr="00BC40F0" w:rsidRDefault="00BC40F0" w:rsidP="00FB799C">
      <w:pPr>
        <w:spacing w:before="240" w:after="0" w:line="240" w:lineRule="auto"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3. </w:t>
      </w: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cs/>
        </w:rPr>
        <w:t>ใช้ประโยชน์ทางสังคมและชุมชน</w:t>
      </w:r>
      <w:r w:rsidRPr="00BC40F0">
        <w:rPr>
          <w:rFonts w:ascii="TH SarabunPSK" w:eastAsia="Calibri" w:hAnsi="TH SarabunPSK" w:cs="TH SarabunPSK"/>
          <w:b/>
          <w:bCs/>
          <w:spacing w:val="-12"/>
          <w:sz w:val="32"/>
          <w:szCs w:val="32"/>
        </w:rPr>
        <w:t xml:space="preserve"> </w:t>
      </w: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cs/>
        </w:rPr>
        <w:t>เช่น การถ่ายทอดงานวิจัยสู่ชุมชนในรูปแบบต่าง ๆ</w:t>
      </w:r>
    </w:p>
    <w:p w:rsidR="00BC40F0" w:rsidRPr="00BC40F0" w:rsidRDefault="00BC40F0" w:rsidP="00BC40F0">
      <w:pPr>
        <w:tabs>
          <w:tab w:val="left" w:pos="426"/>
        </w:tabs>
        <w:spacing w:after="200" w:line="276" w:lineRule="auto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  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[   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การฝึกอบรม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>[   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การติดโปสเตอร์งานวิจัยในชุมชน / วัด / โรงเรียน</w:t>
      </w:r>
    </w:p>
    <w:p w:rsidR="00BC40F0" w:rsidRPr="00BC40F0" w:rsidRDefault="00BC40F0" w:rsidP="00BC40F0">
      <w:pPr>
        <w:spacing w:after="200" w:line="276" w:lineRule="auto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   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การจัดทำคู่มือให้กลุ่มเป้าหมาย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การจัดประชุมให้ความรู้กลุ่มเป้าหมายเฉพาะ</w:t>
      </w:r>
    </w:p>
    <w:p w:rsidR="00FB799C" w:rsidRDefault="00BC40F0" w:rsidP="00BC40F0">
      <w:pPr>
        <w:spacing w:after="200" w:line="276" w:lineRule="auto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   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อื่นๆ</w:t>
      </w:r>
    </w:p>
    <w:p w:rsidR="00FB799C" w:rsidRPr="00BC40F0" w:rsidRDefault="00FB799C" w:rsidP="00BC40F0">
      <w:pPr>
        <w:spacing w:after="200" w:line="276" w:lineRule="auto"/>
        <w:contextualSpacing/>
        <w:jc w:val="thaiDistribute"/>
        <w:rPr>
          <w:rFonts w:ascii="TH SarabunPSK" w:eastAsia="Calibri" w:hAnsi="TH SarabunPSK" w:cs="TH SarabunPSK" w:hint="cs"/>
          <w:spacing w:val="-12"/>
          <w:sz w:val="32"/>
          <w:szCs w:val="32"/>
          <w:cs/>
        </w:rPr>
      </w:pPr>
    </w:p>
    <w:p w:rsidR="00BC40F0" w:rsidRPr="00BC40F0" w:rsidRDefault="00BC40F0" w:rsidP="00BC40F0">
      <w:pPr>
        <w:spacing w:before="240" w:after="0" w:line="240" w:lineRule="auto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  <w:cs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4. </w:t>
      </w: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cs/>
        </w:rPr>
        <w:t>ใช้ประโยชน์ในเชิงนโยบายเพื่อใช้ประโยชน์ประกอบการตัดสินใจในการบริหาร</w:t>
      </w:r>
      <w:r w:rsidRPr="00BC40F0">
        <w:rPr>
          <w:rFonts w:ascii="TH SarabunPSK" w:eastAsia="Calibri" w:hAnsi="TH SarabunPSK" w:cs="TH SarabunPSK"/>
          <w:b/>
          <w:bCs/>
          <w:spacing w:val="-12"/>
          <w:sz w:val="32"/>
          <w:szCs w:val="32"/>
        </w:rPr>
        <w:t xml:space="preserve"> </w:t>
      </w: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cs/>
        </w:rPr>
        <w:t>หรือกำหนดนโยบาย</w:t>
      </w:r>
    </w:p>
    <w:p w:rsidR="00BC40F0" w:rsidRPr="00BC40F0" w:rsidRDefault="00BC40F0" w:rsidP="00BC40F0">
      <w:pPr>
        <w:spacing w:after="200" w:line="276" w:lineRule="auto"/>
        <w:ind w:left="800" w:hanging="374"/>
        <w:contextualSpacing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>[   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การนำเสนอข้อมูลที่เป็นประโยชน์ต่อหน่วยงานท้องถิ่น เช่น จังหวัด เทศบาล อบต.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</w:p>
    <w:p w:rsidR="00BC40F0" w:rsidRPr="00BC40F0" w:rsidRDefault="00BC40F0" w:rsidP="00BC40F0">
      <w:pPr>
        <w:spacing w:after="200" w:line="276" w:lineRule="auto"/>
        <w:ind w:left="800" w:hanging="374"/>
        <w:contextualSpacing/>
        <w:rPr>
          <w:rFonts w:ascii="TH SarabunPSK" w:eastAsia="Calibri" w:hAnsi="TH SarabunPSK" w:cs="TH SarabunPSK"/>
          <w:spacing w:val="-12"/>
          <w:sz w:val="32"/>
          <w:szCs w:val="32"/>
          <w:cs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    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ระบุ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</w:t>
      </w:r>
      <w:r w:rsidRPr="00BC40F0">
        <w:rPr>
          <w:rFonts w:ascii="TH SarabunPSK" w:eastAsia="Calibri" w:hAnsi="TH SarabunPSK" w:cs="TH SarabunPSK" w:hint="cs"/>
          <w:spacing w:val="-12"/>
          <w:sz w:val="16"/>
          <w:szCs w:val="16"/>
          <w:cs/>
        </w:rPr>
        <w:t>.</w:t>
      </w:r>
    </w:p>
    <w:p w:rsidR="00BC40F0" w:rsidRPr="00BC40F0" w:rsidRDefault="00BC40F0" w:rsidP="00BC40F0">
      <w:pPr>
        <w:spacing w:after="200" w:line="276" w:lineRule="auto"/>
        <w:ind w:left="800" w:hanging="374"/>
        <w:contextualSpacing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การนำเสนอข้อมูลที่เป็นประโยชน์ต่อรัฐบาล/ อนุกรรมาธิการคณะต่าง ๆ </w:t>
      </w:r>
    </w:p>
    <w:p w:rsidR="00BC40F0" w:rsidRPr="00BC40F0" w:rsidRDefault="00BC40F0" w:rsidP="00BC40F0">
      <w:pPr>
        <w:spacing w:after="200" w:line="276" w:lineRule="auto"/>
        <w:ind w:left="800" w:hanging="374"/>
        <w:contextualSpacing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    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ระบุ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</w:t>
      </w:r>
      <w:r w:rsidRPr="00BC40F0">
        <w:rPr>
          <w:rFonts w:ascii="TH SarabunPSK" w:eastAsia="Calibri" w:hAnsi="TH SarabunPSK" w:cs="TH SarabunPSK" w:hint="cs"/>
          <w:spacing w:val="-12"/>
          <w:sz w:val="16"/>
          <w:szCs w:val="16"/>
          <w:cs/>
        </w:rPr>
        <w:t>.</w:t>
      </w:r>
    </w:p>
    <w:p w:rsidR="00BC40F0" w:rsidRPr="00BC40F0" w:rsidRDefault="00BC40F0" w:rsidP="00BC40F0">
      <w:pPr>
        <w:spacing w:after="200" w:line="276" w:lineRule="auto"/>
        <w:ind w:left="800" w:hanging="374"/>
        <w:contextualSpacing/>
        <w:rPr>
          <w:rFonts w:ascii="TH SarabunPSK" w:eastAsia="Calibri" w:hAnsi="TH SarabunPSK" w:cs="TH SarabunPSK"/>
          <w:spacing w:val="-12"/>
          <w:sz w:val="32"/>
          <w:szCs w:val="32"/>
          <w:cs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>[   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อื่นๆ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</w:t>
      </w:r>
      <w:r w:rsidRPr="00BC40F0">
        <w:rPr>
          <w:rFonts w:ascii="TH SarabunPSK" w:eastAsia="Calibri" w:hAnsi="TH SarabunPSK" w:cs="TH SarabunPSK" w:hint="cs"/>
          <w:spacing w:val="-12"/>
          <w:sz w:val="16"/>
          <w:szCs w:val="16"/>
          <w:cs/>
        </w:rPr>
        <w:t>.</w:t>
      </w:r>
    </w:p>
    <w:p w:rsidR="00BC40F0" w:rsidRPr="00BC40F0" w:rsidRDefault="00BC40F0" w:rsidP="00BC40F0">
      <w:pPr>
        <w:spacing w:before="240" w:after="0" w:line="240" w:lineRule="auto"/>
        <w:ind w:left="1440" w:hanging="1440"/>
        <w:jc w:val="thaiDistribute"/>
        <w:rPr>
          <w:rFonts w:ascii="TH SarabunPSK" w:eastAsia="Calibri" w:hAnsi="TH SarabunPSK" w:cs="TH SarabunPSK"/>
          <w:spacing w:val="-12"/>
          <w:sz w:val="32"/>
          <w:szCs w:val="32"/>
          <w:cs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5. </w:t>
      </w: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cs/>
        </w:rPr>
        <w:t>การจดสิทธิบัตร, อนุสิทธิบัตร, ฉลากการค้า และอื่นๆ ที่เกี่ยวข้องกับทรัพย์สินทางปัญญา</w:t>
      </w:r>
    </w:p>
    <w:p w:rsidR="00BC40F0" w:rsidRPr="00BC40F0" w:rsidRDefault="00BC40F0" w:rsidP="00BC40F0">
      <w:pPr>
        <w:spacing w:after="200" w:line="276" w:lineRule="auto"/>
        <w:ind w:left="1440" w:hanging="1014"/>
        <w:contextualSpacing/>
        <w:rPr>
          <w:rFonts w:ascii="TH SarabunPSK" w:eastAsia="Calibri" w:hAnsi="TH SarabunPSK" w:cs="TH SarabunPSK"/>
          <w:spacing w:val="-12"/>
          <w:sz w:val="32"/>
          <w:szCs w:val="32"/>
          <w:cs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</w:t>
      </w:r>
      <w:proofErr w:type="gramStart"/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ไม่ได้จด</w:t>
      </w:r>
      <w:proofErr w:type="gramEnd"/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   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ab/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ab/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อยู่ระหว่างการยื่นจด</w:t>
      </w:r>
    </w:p>
    <w:p w:rsidR="00BC40F0" w:rsidRPr="00BC40F0" w:rsidRDefault="00BC40F0" w:rsidP="00BC40F0">
      <w:pPr>
        <w:spacing w:after="200" w:line="276" w:lineRule="auto"/>
        <w:ind w:left="1440" w:hanging="101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</w:t>
      </w:r>
      <w:proofErr w:type="gramStart"/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ยื่นจด</w:t>
      </w:r>
      <w:proofErr w:type="gramEnd"/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ab/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สิทธิบัตร ระบุ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</w:t>
      </w:r>
      <w:r w:rsidRPr="00BC40F0">
        <w:rPr>
          <w:rFonts w:ascii="TH SarabunPSK" w:eastAsia="Calibri" w:hAnsi="TH SarabunPSK" w:cs="TH SarabunPSK"/>
          <w:sz w:val="16"/>
          <w:szCs w:val="16"/>
          <w:u w:val="dotted"/>
        </w:rPr>
        <w:t>.</w:t>
      </w:r>
    </w:p>
    <w:p w:rsidR="00BC40F0" w:rsidRPr="00BC40F0" w:rsidRDefault="00BC40F0" w:rsidP="00BC40F0">
      <w:pPr>
        <w:spacing w:after="200" w:line="276" w:lineRule="auto"/>
        <w:ind w:left="1440" w:hanging="101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</w:t>
      </w:r>
      <w:proofErr w:type="gramStart"/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อนุสิทธิบัตร</w:t>
      </w:r>
      <w:proofErr w:type="gramEnd"/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ระบุ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</w:t>
      </w:r>
      <w:r w:rsidRPr="00BC40F0">
        <w:rPr>
          <w:rFonts w:ascii="TH SarabunPSK" w:eastAsia="Calibri" w:hAnsi="TH SarabunPSK" w:cs="TH SarabunPSK"/>
          <w:sz w:val="16"/>
          <w:szCs w:val="16"/>
          <w:u w:val="dotted"/>
        </w:rPr>
        <w:t>.</w:t>
      </w:r>
    </w:p>
    <w:p w:rsidR="00BC40F0" w:rsidRPr="00BC40F0" w:rsidRDefault="00BC40F0" w:rsidP="00BC40F0">
      <w:pPr>
        <w:spacing w:after="200" w:line="276" w:lineRule="auto"/>
        <w:ind w:left="1440" w:hanging="101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</w:t>
      </w:r>
      <w:proofErr w:type="gramStart"/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ฉลากการค้า</w:t>
      </w:r>
      <w:proofErr w:type="gramEnd"/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ระบุ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</w:t>
      </w:r>
      <w:r w:rsidRPr="00BC40F0">
        <w:rPr>
          <w:rFonts w:ascii="TH SarabunPSK" w:eastAsia="Calibri" w:hAnsi="TH SarabunPSK" w:cs="TH SarabunPSK"/>
          <w:sz w:val="16"/>
          <w:szCs w:val="16"/>
          <w:u w:val="dotted"/>
        </w:rPr>
        <w:t>.</w:t>
      </w:r>
    </w:p>
    <w:p w:rsidR="00BC40F0" w:rsidRPr="00BC40F0" w:rsidRDefault="00BC40F0" w:rsidP="00BC40F0">
      <w:pPr>
        <w:spacing w:after="200" w:line="276" w:lineRule="auto"/>
        <w:ind w:left="1440" w:hanging="101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  <w:cs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</w:t>
      </w:r>
      <w:proofErr w:type="gramStart"/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อื่น</w:t>
      </w:r>
      <w:proofErr w:type="gramEnd"/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ๆ 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</w:t>
      </w:r>
      <w:r w:rsidRPr="00BC40F0">
        <w:rPr>
          <w:rFonts w:ascii="TH SarabunPSK" w:eastAsia="Calibri" w:hAnsi="TH SarabunPSK" w:cs="TH SarabunPSK"/>
          <w:sz w:val="16"/>
          <w:szCs w:val="16"/>
          <w:u w:val="dotted"/>
        </w:rPr>
        <w:t>.</w:t>
      </w:r>
    </w:p>
    <w:p w:rsidR="00BC40F0" w:rsidRPr="00BC40F0" w:rsidRDefault="00BC40F0" w:rsidP="00BC40F0">
      <w:pPr>
        <w:tabs>
          <w:tab w:val="left" w:pos="426"/>
        </w:tabs>
        <w:spacing w:after="0" w:line="240" w:lineRule="auto"/>
        <w:jc w:val="thaiDistribute"/>
        <w:rPr>
          <w:rFonts w:ascii="TH SarabunPSK" w:eastAsia="SimSun" w:hAnsi="TH SarabunPSK" w:cs="TH SarabunPSK"/>
          <w:spacing w:val="-6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 w:hint="cs"/>
          <w:b/>
          <w:bCs/>
          <w:spacing w:val="-6"/>
          <w:sz w:val="32"/>
          <w:szCs w:val="32"/>
          <w:cs/>
          <w:lang w:eastAsia="zh-CN"/>
        </w:rPr>
        <w:tab/>
      </w:r>
      <w:r w:rsidRPr="00BC40F0">
        <w:rPr>
          <w:rFonts w:ascii="TH SarabunPSK" w:eastAsia="SimSun" w:hAnsi="TH SarabunPSK" w:cs="TH SarabunPSK" w:hint="cs"/>
          <w:b/>
          <w:bCs/>
          <w:spacing w:val="-6"/>
          <w:sz w:val="32"/>
          <w:szCs w:val="32"/>
          <w:cs/>
          <w:lang w:eastAsia="zh-CN"/>
        </w:rPr>
        <w:tab/>
      </w:r>
      <w:r w:rsidRPr="00BC40F0">
        <w:rPr>
          <w:rFonts w:ascii="TH SarabunPSK" w:eastAsia="SimSun" w:hAnsi="TH SarabunPSK" w:cs="TH SarabunPSK" w:hint="cs"/>
          <w:b/>
          <w:bCs/>
          <w:spacing w:val="-6"/>
          <w:sz w:val="32"/>
          <w:szCs w:val="32"/>
          <w:cs/>
          <w:lang w:eastAsia="zh-CN"/>
        </w:rPr>
        <w:tab/>
      </w:r>
      <w:r w:rsidRPr="00BC40F0">
        <w:rPr>
          <w:rFonts w:ascii="TH SarabunPSK" w:eastAsia="SimSun" w:hAnsi="TH SarabunPSK" w:cs="TH SarabunPSK" w:hint="cs"/>
          <w:spacing w:val="-6"/>
          <w:sz w:val="32"/>
          <w:szCs w:val="32"/>
          <w:cs/>
          <w:lang w:eastAsia="zh-CN"/>
        </w:rPr>
        <w:t>เมื่อปี พ.ศ.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</w:t>
      </w:r>
      <w:r w:rsidRPr="00BC40F0">
        <w:rPr>
          <w:rFonts w:ascii="TH SarabunPSK" w:eastAsia="SimSun" w:hAnsi="TH SarabunPSK" w:cs="TH SarabunPSK"/>
          <w:sz w:val="16"/>
          <w:szCs w:val="16"/>
          <w:u w:val="dotted"/>
          <w:lang w:eastAsia="zh-CN"/>
        </w:rPr>
        <w:t>.</w:t>
      </w:r>
      <w:r w:rsidRPr="00BC40F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เลขที่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   </w:t>
      </w:r>
      <w:r w:rsidRPr="00BC40F0">
        <w:rPr>
          <w:rFonts w:ascii="TH SarabunPSK" w:eastAsia="SimSun" w:hAnsi="TH SarabunPSK" w:cs="TH SarabunPSK" w:hint="cs"/>
          <w:spacing w:val="-6"/>
          <w:sz w:val="16"/>
          <w:szCs w:val="16"/>
          <w:cs/>
          <w:lang w:eastAsia="zh-CN"/>
        </w:rPr>
        <w:t>.</w:t>
      </w:r>
    </w:p>
    <w:p w:rsidR="00BC40F0" w:rsidRPr="00BC40F0" w:rsidRDefault="00BC40F0" w:rsidP="00BC40F0">
      <w:pPr>
        <w:spacing w:before="120" w:after="0" w:line="240" w:lineRule="auto"/>
        <w:ind w:left="1440" w:hanging="1440"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6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. </w:t>
      </w: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cs/>
        </w:rPr>
        <w:t xml:space="preserve">การนำผลงานเผยแพร่ในเว็บไซต์ </w:t>
      </w:r>
      <w:hyperlink r:id="rId7" w:history="1">
        <w:r w:rsidRPr="00BC40F0">
          <w:rPr>
            <w:rFonts w:ascii="TH SarabunPSK" w:eastAsia="Calibri" w:hAnsi="TH SarabunPSK" w:cs="TH SarabunPSK"/>
            <w:b/>
            <w:bCs/>
            <w:spacing w:val="-12"/>
            <w:sz w:val="32"/>
            <w:szCs w:val="32"/>
            <w:u w:val="single"/>
          </w:rPr>
          <w:t>http://thai-explore.net/</w:t>
        </w:r>
      </w:hyperlink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</w:t>
      </w:r>
    </w:p>
    <w:p w:rsidR="00BC40F0" w:rsidRPr="00BC40F0" w:rsidRDefault="00BC40F0" w:rsidP="00BC40F0">
      <w:pPr>
        <w:spacing w:after="200" w:line="276" w:lineRule="auto"/>
        <w:ind w:left="284" w:firstLine="142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หมวดหมู่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ab/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งานวิจัย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] 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สิ่งประดิษฐ์คิดค้น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กิจกรรมวิชาการ</w:t>
      </w:r>
    </w:p>
    <w:p w:rsidR="00BC40F0" w:rsidRPr="00BC40F0" w:rsidRDefault="00BC40F0" w:rsidP="00BC40F0">
      <w:pPr>
        <w:spacing w:after="200" w:line="276" w:lineRule="auto"/>
        <w:ind w:left="284" w:firstLine="142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ชื่อผลงาน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.</w:t>
      </w:r>
    </w:p>
    <w:p w:rsidR="00BC40F0" w:rsidRPr="00BC40F0" w:rsidRDefault="00BC40F0" w:rsidP="00BC40F0">
      <w:pPr>
        <w:spacing w:after="0" w:line="240" w:lineRule="auto"/>
        <w:ind w:left="284" w:firstLine="142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  <w:cs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ผู้นำขึ้นโพสต์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.</w:t>
      </w:r>
    </w:p>
    <w:p w:rsidR="00BC40F0" w:rsidRPr="00BC40F0" w:rsidRDefault="00BC40F0" w:rsidP="00BC40F0">
      <w:pPr>
        <w:spacing w:before="120" w:after="0" w:line="240" w:lineRule="auto"/>
        <w:ind w:left="284" w:hanging="284"/>
        <w:jc w:val="thaiDistribute"/>
        <w:rPr>
          <w:rFonts w:ascii="TH SarabunPSK" w:eastAsia="SimSun" w:hAnsi="TH SarabunPSK" w:cs="TH SarabunPSK"/>
          <w:b/>
          <w:bCs/>
          <w:spacing w:val="-12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>7.</w:t>
      </w:r>
      <w:r w:rsidRPr="00BC40F0">
        <w:rPr>
          <w:rFonts w:ascii="TH SarabunPSK" w:eastAsia="SimSun" w:hAnsi="TH SarabunPSK" w:cs="TH SarabunPSK"/>
          <w:b/>
          <w:bCs/>
          <w:spacing w:val="-12"/>
          <w:sz w:val="32"/>
          <w:szCs w:val="32"/>
          <w:lang w:eastAsia="zh-CN"/>
        </w:rPr>
        <w:t xml:space="preserve"> </w:t>
      </w:r>
      <w:r w:rsidRPr="00BC40F0">
        <w:rPr>
          <w:rFonts w:ascii="TH SarabunPSK" w:eastAsia="SimSun" w:hAnsi="TH SarabunPSK" w:cs="TH SarabunPSK" w:hint="cs"/>
          <w:b/>
          <w:bCs/>
          <w:spacing w:val="-12"/>
          <w:sz w:val="32"/>
          <w:szCs w:val="32"/>
          <w:cs/>
          <w:lang w:eastAsia="zh-CN"/>
        </w:rPr>
        <w:t>การนำผลงานไปขยายผลต่อยอดในงานวิจัย</w:t>
      </w:r>
    </w:p>
    <w:p w:rsidR="00BC40F0" w:rsidRPr="00BC40F0" w:rsidRDefault="00BC40F0" w:rsidP="00BC40F0">
      <w:pPr>
        <w:spacing w:after="0" w:line="240" w:lineRule="auto"/>
        <w:ind w:left="284"/>
        <w:jc w:val="thaiDistribute"/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 xml:space="preserve">[   </w:t>
      </w:r>
      <w:proofErr w:type="gramStart"/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 xml:space="preserve">]  </w:t>
      </w: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>ทุนแผ่นดิน</w:t>
      </w:r>
      <w:proofErr w:type="gramEnd"/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ab/>
      </w:r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>[   ]</w:t>
      </w: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 งบวิจัยจาก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</w:t>
      </w:r>
      <w:r w:rsidRPr="00BC40F0">
        <w:rPr>
          <w:rFonts w:ascii="TH SarabunPSK" w:eastAsia="SimSun" w:hAnsi="TH SarabunPSK" w:cs="TH SarabunPSK"/>
          <w:sz w:val="32"/>
          <w:szCs w:val="32"/>
          <w:u w:val="single"/>
          <w:lang w:eastAsia="zh-CN"/>
        </w:rPr>
        <w:tab/>
      </w:r>
      <w:r w:rsidRPr="00BC40F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>[   ]</w:t>
      </w: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 ยังไม่ได้ดำเนินการ</w:t>
      </w:r>
    </w:p>
    <w:p w:rsidR="00BC40F0" w:rsidRPr="00BC40F0" w:rsidRDefault="00BC40F0" w:rsidP="00BC40F0">
      <w:pPr>
        <w:tabs>
          <w:tab w:val="left" w:pos="284"/>
        </w:tabs>
        <w:spacing w:before="120" w:after="0" w:line="240" w:lineRule="auto"/>
        <w:jc w:val="thaiDistribute"/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 xml:space="preserve">8. </w:t>
      </w:r>
      <w:r w:rsidRPr="00BC40F0">
        <w:rPr>
          <w:rFonts w:ascii="TH SarabunPSK" w:eastAsia="SimSun" w:hAnsi="TH SarabunPSK" w:cs="TH SarabunPSK" w:hint="cs"/>
          <w:b/>
          <w:bCs/>
          <w:spacing w:val="-12"/>
          <w:sz w:val="32"/>
          <w:szCs w:val="32"/>
          <w:cs/>
          <w:lang w:eastAsia="zh-CN"/>
        </w:rPr>
        <w:t>นิสิต/ นักศึกษาที่จบการศึกษาได้ทำงาน</w:t>
      </w:r>
    </w:p>
    <w:p w:rsidR="00BC40F0" w:rsidRPr="00BC40F0" w:rsidRDefault="00BC40F0" w:rsidP="00BC40F0">
      <w:pPr>
        <w:tabs>
          <w:tab w:val="left" w:pos="284"/>
        </w:tabs>
        <w:spacing w:after="0" w:line="240" w:lineRule="auto"/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ab/>
      </w:r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 xml:space="preserve">[   </w:t>
      </w:r>
      <w:proofErr w:type="gramStart"/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>]</w:t>
      </w: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 หน่วยงานรัฐบาล</w:t>
      </w:r>
      <w:proofErr w:type="gramEnd"/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ab/>
        <w:t>ระบุ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                                                 </w:t>
      </w:r>
      <w:r w:rsidRPr="00BC40F0">
        <w:rPr>
          <w:rFonts w:ascii="TH SarabunPSK" w:eastAsia="SimSun" w:hAnsi="TH SarabunPSK" w:cs="TH SarabunPSK"/>
          <w:sz w:val="10"/>
          <w:szCs w:val="10"/>
          <w:u w:val="dotted"/>
          <w:lang w:eastAsia="zh-CN"/>
        </w:rPr>
        <w:t xml:space="preserve">. </w:t>
      </w:r>
    </w:p>
    <w:p w:rsidR="00BC40F0" w:rsidRPr="00BC40F0" w:rsidRDefault="00BC40F0" w:rsidP="00BC40F0">
      <w:pPr>
        <w:tabs>
          <w:tab w:val="left" w:pos="284"/>
        </w:tabs>
        <w:spacing w:after="0" w:line="240" w:lineRule="auto"/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ab/>
        <w:t xml:space="preserve">[   </w:t>
      </w:r>
      <w:proofErr w:type="gramStart"/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>]</w:t>
      </w: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 หน่วยงานเอกชน</w:t>
      </w:r>
      <w:proofErr w:type="gramEnd"/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 xml:space="preserve">  </w:t>
      </w: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 ระบุ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                                                 </w:t>
      </w:r>
      <w:r w:rsidRPr="00BC40F0">
        <w:rPr>
          <w:rFonts w:ascii="TH SarabunPSK" w:eastAsia="SimSun" w:hAnsi="TH SarabunPSK" w:cs="TH SarabunPSK"/>
          <w:sz w:val="10"/>
          <w:szCs w:val="10"/>
          <w:u w:val="dotted"/>
          <w:lang w:eastAsia="zh-CN"/>
        </w:rPr>
        <w:t>.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</w:t>
      </w:r>
    </w:p>
    <w:p w:rsidR="00BC40F0" w:rsidRPr="00BC40F0" w:rsidRDefault="00BC40F0" w:rsidP="00BC40F0">
      <w:pPr>
        <w:tabs>
          <w:tab w:val="left" w:pos="284"/>
          <w:tab w:val="left" w:pos="4111"/>
        </w:tabs>
        <w:spacing w:before="120" w:after="0" w:line="240" w:lineRule="auto"/>
        <w:rPr>
          <w:rFonts w:ascii="TH SarabunPSK" w:eastAsia="SimSun" w:hAnsi="TH SarabunPSK" w:cs="TH SarabunPSK"/>
          <w:b/>
          <w:bCs/>
          <w:spacing w:val="-12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9. </w:t>
      </w:r>
      <w:r w:rsidRPr="00BC40F0">
        <w:rPr>
          <w:rFonts w:ascii="TH SarabunPSK" w:eastAsia="SimSun" w:hAnsi="TH SarabunPSK" w:cs="TH SarabunPSK" w:hint="cs"/>
          <w:b/>
          <w:bCs/>
          <w:spacing w:val="-12"/>
          <w:sz w:val="32"/>
          <w:szCs w:val="32"/>
          <w:cs/>
          <w:lang w:eastAsia="zh-CN"/>
        </w:rPr>
        <w:t xml:space="preserve">การให้ความร่วมมือกับ วช. ในการจัดนิทรรศการ </w:t>
      </w:r>
    </w:p>
    <w:p w:rsidR="00BC40F0" w:rsidRPr="00BC40F0" w:rsidRDefault="00BC40F0" w:rsidP="00BC40F0">
      <w:pPr>
        <w:tabs>
          <w:tab w:val="left" w:pos="284"/>
          <w:tab w:val="left" w:pos="4111"/>
        </w:tabs>
        <w:spacing w:after="0" w:line="240" w:lineRule="auto"/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 w:hint="cs"/>
          <w:b/>
          <w:bCs/>
          <w:spacing w:val="-12"/>
          <w:sz w:val="32"/>
          <w:szCs w:val="32"/>
          <w:cs/>
          <w:lang w:eastAsia="zh-CN"/>
        </w:rPr>
        <w:tab/>
      </w:r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 xml:space="preserve">[   </w:t>
      </w:r>
      <w:proofErr w:type="gramStart"/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>]</w:t>
      </w: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 ระดับชาติ</w:t>
      </w:r>
      <w:proofErr w:type="gramEnd"/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ได้แก่ 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                                                        </w:t>
      </w:r>
      <w:r w:rsidRPr="00BC40F0">
        <w:rPr>
          <w:rFonts w:ascii="TH SarabunPSK" w:eastAsia="SimSun" w:hAnsi="TH SarabunPSK" w:cs="TH SarabunPSK" w:hint="cs"/>
          <w:sz w:val="16"/>
          <w:szCs w:val="16"/>
          <w:u w:val="dotted"/>
          <w:cs/>
          <w:lang w:eastAsia="zh-CN"/>
        </w:rPr>
        <w:t>.</w:t>
      </w:r>
    </w:p>
    <w:p w:rsidR="00BC40F0" w:rsidRPr="00BC40F0" w:rsidRDefault="00BC40F0" w:rsidP="00BC40F0">
      <w:pPr>
        <w:tabs>
          <w:tab w:val="left" w:pos="284"/>
          <w:tab w:val="left" w:pos="3828"/>
        </w:tabs>
        <w:spacing w:after="0" w:line="240" w:lineRule="auto"/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ab/>
      </w:r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 xml:space="preserve">[   </w:t>
      </w:r>
      <w:proofErr w:type="gramStart"/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>]</w:t>
      </w: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 ระดับนานาชาติ</w:t>
      </w:r>
      <w:proofErr w:type="gramEnd"/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ได้แก่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                                                   </w:t>
      </w:r>
      <w:r w:rsidRPr="00BC40F0">
        <w:rPr>
          <w:rFonts w:ascii="TH SarabunPSK" w:eastAsia="SimSun" w:hAnsi="TH SarabunPSK" w:cs="TH SarabunPSK" w:hint="cs"/>
          <w:spacing w:val="-12"/>
          <w:sz w:val="16"/>
          <w:szCs w:val="16"/>
          <w:cs/>
          <w:lang w:eastAsia="zh-CN"/>
        </w:rPr>
        <w:t>.</w:t>
      </w:r>
    </w:p>
    <w:p w:rsidR="00BC40F0" w:rsidRPr="00BC40F0" w:rsidRDefault="00BC40F0" w:rsidP="00BC40F0">
      <w:pPr>
        <w:tabs>
          <w:tab w:val="left" w:pos="284"/>
          <w:tab w:val="left" w:pos="3828"/>
        </w:tabs>
        <w:spacing w:before="120" w:after="0" w:line="240" w:lineRule="auto"/>
        <w:jc w:val="thaiDistribute"/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10. </w:t>
      </w:r>
      <w:r w:rsidRPr="00BC40F0">
        <w:rPr>
          <w:rFonts w:ascii="TH SarabunPSK" w:eastAsia="SimSun" w:hAnsi="TH SarabunPSK" w:cs="TH SarabunPSK" w:hint="cs"/>
          <w:b/>
          <w:bCs/>
          <w:spacing w:val="-12"/>
          <w:sz w:val="32"/>
          <w:szCs w:val="32"/>
          <w:cs/>
          <w:lang w:eastAsia="zh-CN"/>
        </w:rPr>
        <w:t>รางวัลที่ได้รับจากการนำผลงานวิจัยเข้าประกวด</w:t>
      </w:r>
    </w:p>
    <w:p w:rsidR="00BC40F0" w:rsidRPr="00BC40F0" w:rsidRDefault="00BC40F0" w:rsidP="00BC40F0">
      <w:pPr>
        <w:tabs>
          <w:tab w:val="left" w:pos="284"/>
          <w:tab w:val="left" w:pos="3828"/>
        </w:tabs>
        <w:spacing w:after="0" w:line="240" w:lineRule="auto"/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ab/>
      </w:r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 xml:space="preserve">[   </w:t>
      </w:r>
      <w:proofErr w:type="gramStart"/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>]</w:t>
      </w: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 ในประเทศ</w:t>
      </w:r>
      <w:proofErr w:type="gramEnd"/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ระบุ 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                                                          </w:t>
      </w:r>
      <w:r w:rsidRPr="00BC40F0">
        <w:rPr>
          <w:rFonts w:ascii="TH SarabunPSK" w:eastAsia="SimSun" w:hAnsi="TH SarabunPSK" w:cs="TH SarabunPSK" w:hint="cs"/>
          <w:sz w:val="10"/>
          <w:szCs w:val="10"/>
          <w:u w:val="dotted"/>
          <w:cs/>
          <w:lang w:eastAsia="zh-CN"/>
        </w:rPr>
        <w:t>.</w:t>
      </w:r>
    </w:p>
    <w:p w:rsidR="00BC40F0" w:rsidRPr="00BC40F0" w:rsidRDefault="00BC40F0" w:rsidP="00BC40F0">
      <w:pPr>
        <w:tabs>
          <w:tab w:val="left" w:pos="284"/>
          <w:tab w:val="left" w:pos="3828"/>
        </w:tabs>
        <w:spacing w:after="0" w:line="240" w:lineRule="auto"/>
        <w:jc w:val="thaiDistribute"/>
        <w:rPr>
          <w:rFonts w:ascii="TH SarabunPSK" w:eastAsia="SimSun" w:hAnsi="TH SarabunPSK" w:cs="TH SarabunPSK"/>
          <w:spacing w:val="-12"/>
          <w:sz w:val="10"/>
          <w:szCs w:val="10"/>
          <w:cs/>
          <w:lang w:eastAsia="zh-CN"/>
        </w:rPr>
      </w:pPr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ab/>
        <w:t xml:space="preserve">[   </w:t>
      </w:r>
      <w:proofErr w:type="gramStart"/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 xml:space="preserve">]  </w:t>
      </w: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>ต่างประเทศ</w:t>
      </w:r>
      <w:proofErr w:type="gramEnd"/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ระบุ 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                                                        </w:t>
      </w:r>
      <w:r w:rsidRPr="00BC40F0">
        <w:rPr>
          <w:rFonts w:ascii="TH SarabunPSK" w:eastAsia="SimSun" w:hAnsi="TH SarabunPSK" w:cs="TH SarabunPSK" w:hint="cs"/>
          <w:sz w:val="10"/>
          <w:szCs w:val="10"/>
          <w:u w:val="dotted"/>
          <w:cs/>
          <w:lang w:eastAsia="zh-CN"/>
        </w:rPr>
        <w:t>.</w:t>
      </w:r>
    </w:p>
    <w:p w:rsidR="00BC40F0" w:rsidRPr="00BC40F0" w:rsidRDefault="00BC40F0" w:rsidP="00BC40F0">
      <w:pPr>
        <w:spacing w:after="0" w:line="240" w:lineRule="auto"/>
        <w:jc w:val="right"/>
        <w:rPr>
          <w:rFonts w:ascii="TH SarabunPSK" w:eastAsia="SimSun" w:hAnsi="TH SarabunPSK" w:cs="TH SarabunPSK"/>
          <w:spacing w:val="-6"/>
          <w:sz w:val="28"/>
          <w:lang w:eastAsia="zh-CN"/>
        </w:rPr>
      </w:pPr>
      <w:r w:rsidRPr="00BC40F0">
        <w:rPr>
          <w:rFonts w:ascii="TH SarabunPSK" w:eastAsia="SimSun" w:hAnsi="TH SarabunPSK" w:cs="TH SarabunPSK" w:hint="cs"/>
          <w:spacing w:val="-6"/>
          <w:sz w:val="28"/>
          <w:cs/>
          <w:lang w:eastAsia="zh-CN"/>
        </w:rPr>
        <w:tab/>
      </w:r>
    </w:p>
    <w:p w:rsidR="00BC40F0" w:rsidRPr="00BC40F0" w:rsidRDefault="00BC40F0" w:rsidP="00BC40F0">
      <w:pPr>
        <w:spacing w:after="0" w:line="240" w:lineRule="auto"/>
        <w:jc w:val="right"/>
        <w:rPr>
          <w:rFonts w:ascii="TH SarabunPSK" w:eastAsia="SimSun" w:hAnsi="TH SarabunPSK" w:cs="TH SarabunPSK"/>
          <w:spacing w:val="-6"/>
          <w:sz w:val="28"/>
          <w:lang w:eastAsia="zh-CN"/>
        </w:rPr>
      </w:pPr>
    </w:p>
    <w:p w:rsidR="00BC40F0" w:rsidRPr="00BC40F0" w:rsidRDefault="00BC40F0" w:rsidP="00BC40F0">
      <w:pPr>
        <w:spacing w:after="0" w:line="240" w:lineRule="auto"/>
        <w:jc w:val="right"/>
        <w:rPr>
          <w:rFonts w:ascii="TH SarabunPSK" w:eastAsia="SimSun" w:hAnsi="TH SarabunPSK" w:cs="TH SarabunPSK"/>
          <w:spacing w:val="-6"/>
          <w:sz w:val="28"/>
          <w:lang w:eastAsia="zh-CN"/>
        </w:rPr>
      </w:pPr>
    </w:p>
    <w:p w:rsidR="00BC40F0" w:rsidRPr="00BC40F0" w:rsidRDefault="00BC40F0" w:rsidP="00BC40F0">
      <w:pPr>
        <w:spacing w:after="0" w:line="240" w:lineRule="auto"/>
        <w:jc w:val="right"/>
        <w:rPr>
          <w:rFonts w:ascii="TH SarabunPSK" w:eastAsia="SimSun" w:hAnsi="TH SarabunPSK" w:cs="TH SarabunPSK"/>
          <w:spacing w:val="-6"/>
          <w:sz w:val="32"/>
          <w:szCs w:val="32"/>
          <w:u w:val="dotted"/>
          <w:lang w:eastAsia="zh-CN"/>
        </w:rPr>
      </w:pPr>
      <w:r w:rsidRPr="00BC40F0">
        <w:rPr>
          <w:rFonts w:ascii="TH SarabunPSK" w:eastAsia="SimSun" w:hAnsi="TH SarabunPSK" w:cs="TH SarabunPSK" w:hint="cs"/>
          <w:b/>
          <w:bCs/>
          <w:spacing w:val="-6"/>
          <w:sz w:val="32"/>
          <w:szCs w:val="32"/>
          <w:cs/>
          <w:lang w:eastAsia="zh-CN"/>
        </w:rPr>
        <w:t>ยืนยันข้อมูลโดย</w:t>
      </w:r>
      <w:r w:rsidRPr="00BC40F0">
        <w:rPr>
          <w:rFonts w:ascii="TH SarabunPSK" w:eastAsia="SimSun" w:hAnsi="TH SarabunPSK" w:cs="TH SarabunPSK" w:hint="cs"/>
          <w:spacing w:val="-6"/>
          <w:sz w:val="32"/>
          <w:szCs w:val="32"/>
          <w:u w:val="dotted"/>
          <w:cs/>
          <w:lang w:eastAsia="zh-CN"/>
        </w:rPr>
        <w:t xml:space="preserve">                                                .</w:t>
      </w:r>
    </w:p>
    <w:p w:rsidR="00BC40F0" w:rsidRPr="00BC40F0" w:rsidRDefault="00BC40F0" w:rsidP="00BC40F0">
      <w:pPr>
        <w:spacing w:after="0" w:line="240" w:lineRule="auto"/>
        <w:jc w:val="right"/>
        <w:rPr>
          <w:rFonts w:ascii="TH SarabunPSK" w:eastAsia="SimSun" w:hAnsi="TH SarabunPSK" w:cs="TH SarabunPSK"/>
          <w:spacing w:val="-6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/>
          <w:spacing w:val="-6"/>
          <w:sz w:val="32"/>
          <w:szCs w:val="32"/>
          <w:lang w:eastAsia="zh-CN"/>
        </w:rPr>
        <w:t>(                                                )</w:t>
      </w:r>
    </w:p>
    <w:p w:rsidR="00BC40F0" w:rsidRPr="00BC40F0" w:rsidRDefault="00BC40F0" w:rsidP="00BC40F0">
      <w:pPr>
        <w:tabs>
          <w:tab w:val="center" w:pos="7513"/>
        </w:tabs>
        <w:spacing w:after="0" w:line="240" w:lineRule="auto"/>
        <w:rPr>
          <w:rFonts w:ascii="TH SarabunPSK" w:eastAsia="SimSun" w:hAnsi="TH SarabunPSK" w:cs="TH SarabunPSK"/>
          <w:b/>
          <w:bCs/>
          <w:spacing w:val="-6"/>
          <w:sz w:val="28"/>
          <w:cs/>
          <w:lang w:eastAsia="zh-CN"/>
        </w:rPr>
      </w:pPr>
      <w:r w:rsidRPr="00BC40F0">
        <w:rPr>
          <w:rFonts w:ascii="TH SarabunPSK" w:eastAsia="SimSun" w:hAnsi="TH SarabunPSK" w:cs="TH SarabunPSK" w:hint="cs"/>
          <w:spacing w:val="-6"/>
          <w:sz w:val="32"/>
          <w:szCs w:val="32"/>
          <w:cs/>
          <w:lang w:eastAsia="zh-CN"/>
        </w:rPr>
        <w:tab/>
      </w:r>
      <w:r w:rsidRPr="00BC40F0">
        <w:rPr>
          <w:rFonts w:ascii="TH SarabunPSK" w:eastAsia="SimSun" w:hAnsi="TH SarabunPSK" w:cs="TH SarabunPSK" w:hint="cs"/>
          <w:b/>
          <w:bCs/>
          <w:spacing w:val="-6"/>
          <w:sz w:val="32"/>
          <w:szCs w:val="32"/>
          <w:cs/>
          <w:lang w:eastAsia="zh-CN"/>
        </w:rPr>
        <w:t>อาจารย์ที่ปรึกษาหลัก</w:t>
      </w:r>
    </w:p>
    <w:p w:rsidR="00C03F61" w:rsidRDefault="00C03F61"/>
    <w:sectPr w:rsidR="00C03F61" w:rsidSect="004A36DB">
      <w:footerReference w:type="default" r:id="rId8"/>
      <w:pgSz w:w="11907" w:h="16839" w:code="9"/>
      <w:pgMar w:top="425" w:right="1440" w:bottom="0" w:left="1440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F0" w:rsidRDefault="00F31FF0">
      <w:pPr>
        <w:spacing w:after="0" w:line="240" w:lineRule="auto"/>
      </w:pPr>
      <w:r>
        <w:separator/>
      </w:r>
    </w:p>
  </w:endnote>
  <w:endnote w:type="continuationSeparator" w:id="0">
    <w:p w:rsidR="00F31FF0" w:rsidRDefault="00F3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ENG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DB" w:rsidRDefault="00BC40F0" w:rsidP="004A36DB">
    <w:pPr>
      <w:pStyle w:val="Footer"/>
      <w:jc w:val="right"/>
    </w:pPr>
    <w:r w:rsidRPr="004A36DB">
      <w:rPr>
        <w:rFonts w:ascii="TH SarabunENG" w:hAnsi="TH SarabunENG" w:cs="TH SarabunENG"/>
        <w:sz w:val="32"/>
        <w:szCs w:val="32"/>
        <w:cs/>
        <w:lang w:val="th-TH"/>
      </w:rPr>
      <w:t xml:space="preserve">หน้า </w: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begin"/>
    </w:r>
    <w:r w:rsidRPr="004A36DB">
      <w:rPr>
        <w:rFonts w:ascii="TH SarabunENG" w:hAnsi="TH SarabunENG" w:cs="TH SarabunENG"/>
        <w:sz w:val="32"/>
        <w:szCs w:val="32"/>
        <w:rtl/>
        <w:cs/>
        <w:lang w:bidi="ar-SA"/>
      </w:rPr>
      <w:instrText>PAGE  \* Arabic  \* MERGEFORMAT</w:instrTex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separate"/>
    </w:r>
    <w:r w:rsidR="00FB799C" w:rsidRPr="00FB799C">
      <w:rPr>
        <w:rFonts w:ascii="TH SarabunENG" w:hAnsi="TH SarabunENG" w:cs="TH SarabunENG"/>
        <w:noProof/>
        <w:sz w:val="32"/>
        <w:szCs w:val="32"/>
        <w:lang w:val="th-TH"/>
      </w:rPr>
      <w:t>2</w: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end"/>
    </w:r>
    <w:r w:rsidRPr="004A36DB">
      <w:rPr>
        <w:rFonts w:ascii="TH SarabunENG" w:hAnsi="TH SarabunENG" w:cs="TH SarabunENG"/>
        <w:sz w:val="32"/>
        <w:szCs w:val="32"/>
        <w:cs/>
        <w:lang w:val="th-TH"/>
      </w:rPr>
      <w:t xml:space="preserve"> จาก</w:t>
    </w:r>
    <w:r w:rsidRPr="004A36DB">
      <w:rPr>
        <w:rFonts w:ascii="TH SarabunENG" w:hAnsi="TH SarabunENG" w:cs="TH SarabunENG" w:hint="cs"/>
        <w:sz w:val="32"/>
        <w:szCs w:val="32"/>
        <w:cs/>
        <w:lang w:val="th-TH"/>
      </w:rPr>
      <w:t>จำนวน</w:t>
    </w:r>
    <w:r w:rsidRPr="004A36DB">
      <w:rPr>
        <w:rFonts w:ascii="TH SarabunENG" w:hAnsi="TH SarabunENG" w:cs="TH SarabunENG"/>
        <w:sz w:val="32"/>
        <w:szCs w:val="32"/>
        <w:cs/>
        <w:lang w:val="th-TH"/>
      </w:rPr>
      <w:t xml:space="preserve"> </w: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begin"/>
    </w:r>
    <w:r w:rsidRPr="004A36DB">
      <w:rPr>
        <w:rFonts w:ascii="TH SarabunENG" w:hAnsi="TH SarabunENG" w:cs="TH SarabunENG"/>
        <w:sz w:val="32"/>
        <w:szCs w:val="32"/>
        <w:rtl/>
        <w:cs/>
        <w:lang w:bidi="ar-SA"/>
      </w:rPr>
      <w:instrText xml:space="preserve">NUMPAGES \ * </w:instrText>
    </w:r>
    <w:r w:rsidRPr="004A36DB">
      <w:rPr>
        <w:rFonts w:ascii="TH SarabunENG" w:hAnsi="TH SarabunENG" w:cs="TH SarabunENG"/>
        <w:sz w:val="32"/>
        <w:szCs w:val="32"/>
        <w:rtl/>
        <w:cs/>
      </w:rPr>
      <w:instrText xml:space="preserve">ภาษาอาหรับ </w:instrText>
    </w:r>
    <w:r w:rsidRPr="004A36DB">
      <w:rPr>
        <w:rFonts w:ascii="TH SarabunENG" w:hAnsi="TH SarabunENG" w:cs="TH SarabunENG"/>
        <w:sz w:val="32"/>
        <w:szCs w:val="32"/>
        <w:rtl/>
        <w:cs/>
        <w:lang w:bidi="ar-SA"/>
      </w:rPr>
      <w:instrText>\ * MERGEFORMAT</w:instrTex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separate"/>
    </w:r>
    <w:r w:rsidR="00FB799C">
      <w:rPr>
        <w:rFonts w:ascii="TH SarabunENG" w:hAnsi="TH SarabunENG" w:cs="TH SarabunENG"/>
        <w:noProof/>
        <w:sz w:val="32"/>
        <w:szCs w:val="32"/>
        <w:lang w:bidi="ar-SA"/>
      </w:rPr>
      <w:t>2</w: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end"/>
    </w:r>
    <w:r>
      <w:rPr>
        <w:rFonts w:ascii="TH SarabunENG" w:hAnsi="TH SarabunENG" w:cs="TH SarabunENG"/>
        <w:sz w:val="32"/>
        <w:szCs w:val="32"/>
        <w:lang w:bidi="ar-SA"/>
      </w:rPr>
      <w:t xml:space="preserve"> </w:t>
    </w:r>
    <w:r w:rsidRPr="004A36DB">
      <w:rPr>
        <w:rFonts w:ascii="TH SarabunENG" w:hAnsi="TH SarabunENG" w:cs="TH SarabunENG" w:hint="cs"/>
        <w:sz w:val="32"/>
        <w:szCs w:val="32"/>
        <w:cs/>
      </w:rPr>
      <w:t>หน้า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F0" w:rsidRDefault="00F31FF0">
      <w:pPr>
        <w:spacing w:after="0" w:line="240" w:lineRule="auto"/>
      </w:pPr>
      <w:r>
        <w:separator/>
      </w:r>
    </w:p>
  </w:footnote>
  <w:footnote w:type="continuationSeparator" w:id="0">
    <w:p w:rsidR="00F31FF0" w:rsidRDefault="00F31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F0"/>
    <w:rsid w:val="004349CB"/>
    <w:rsid w:val="005516A7"/>
    <w:rsid w:val="00632D7F"/>
    <w:rsid w:val="00BC40F0"/>
    <w:rsid w:val="00C03F61"/>
    <w:rsid w:val="00DF6BA6"/>
    <w:rsid w:val="00E239B7"/>
    <w:rsid w:val="00F31FF0"/>
    <w:rsid w:val="00FB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783B3-3AA8-4405-A48E-95A5D19C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40F0"/>
    <w:pPr>
      <w:tabs>
        <w:tab w:val="center" w:pos="4513"/>
        <w:tab w:val="right" w:pos="9026"/>
      </w:tabs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C40F0"/>
    <w:rPr>
      <w:rFonts w:ascii="Calibri" w:eastAsia="SimSun" w:hAnsi="Calibri" w:cs="Cordia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thai-explore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3</cp:revision>
  <cp:lastPrinted>2017-08-22T04:18:00Z</cp:lastPrinted>
  <dcterms:created xsi:type="dcterms:W3CDTF">2018-05-23T11:28:00Z</dcterms:created>
  <dcterms:modified xsi:type="dcterms:W3CDTF">2018-05-23T12:21:00Z</dcterms:modified>
</cp:coreProperties>
</file>